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bookmarkStart w:id="0" w:name="_GoBack"/>
      <w:bookmarkEnd w:id="0"/>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9"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7EDA3ECC"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r w:rsidR="00851482">
        <w:rPr>
          <w:rFonts w:asciiTheme="minorHAnsi" w:hAnsiTheme="minorHAnsi" w:cstheme="minorHAnsi"/>
          <w:b/>
        </w:rPr>
        <w:t>19 498</w:t>
      </w:r>
      <w:r w:rsidR="00AF2C8F">
        <w:rPr>
          <w:rFonts w:asciiTheme="minorHAnsi" w:hAnsiTheme="minorHAnsi" w:cstheme="minorHAnsi"/>
          <w:b/>
        </w:rPr>
        <w:t xml:space="preserve"> 336</w:t>
      </w:r>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w:t>
      </w:r>
      <w:proofErr w:type="spellStart"/>
      <w:r w:rsidRPr="00F43906">
        <w:rPr>
          <w:rFonts w:asciiTheme="minorHAnsi" w:eastAsia="Calibri" w:hAnsiTheme="minorHAnsi" w:cstheme="minorHAnsi"/>
          <w:sz w:val="22"/>
          <w:szCs w:val="22"/>
          <w:lang w:eastAsia="en-US"/>
        </w:rPr>
        <w:t>pro</w:t>
      </w:r>
      <w:proofErr w:type="spellEnd"/>
      <w:r w:rsidRPr="00F43906">
        <w:rPr>
          <w:rFonts w:asciiTheme="minorHAnsi" w:eastAsia="Calibri" w:hAnsiTheme="minorHAnsi" w:cstheme="minorHAnsi"/>
          <w:sz w:val="22"/>
          <w:szCs w:val="22"/>
          <w:lang w:eastAsia="en-US"/>
        </w:rPr>
        <w:t xml:space="preserve">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Časový harmonogram konania o </w:t>
      </w:r>
      <w:proofErr w:type="spellStart"/>
      <w:r w:rsidRPr="00F43906">
        <w:rPr>
          <w:rFonts w:asciiTheme="minorHAnsi" w:hAnsiTheme="minorHAnsi" w:cstheme="minorHAnsi"/>
          <w:b/>
        </w:rPr>
        <w:t>ŽoNFP</w:t>
      </w:r>
      <w:proofErr w:type="spellEnd"/>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u (ďalej aj „žiadosť o NFP“ alebo „</w:t>
      </w:r>
      <w:proofErr w:type="spellStart"/>
      <w:r w:rsidR="00111F58" w:rsidRPr="00F43906">
        <w:rPr>
          <w:rFonts w:asciiTheme="minorHAnsi" w:hAnsiTheme="minorHAnsi" w:cstheme="minorHAnsi"/>
        </w:rPr>
        <w:t>ŽoNFP</w:t>
      </w:r>
      <w:proofErr w:type="spellEnd"/>
      <w:r w:rsidR="00111F58" w:rsidRPr="00F43906">
        <w:rPr>
          <w:rFonts w:asciiTheme="minorHAnsi" w:hAnsiTheme="minorHAnsi" w:cstheme="minorHAnsi"/>
        </w:rPr>
        <w:t xml:space="preserve">“)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t>ŽoNFP</w:t>
      </w:r>
      <w:proofErr w:type="spellEnd"/>
      <w:r>
        <w:t xml:space="preserve">.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Miesto a spôsob podania </w:t>
      </w:r>
      <w:proofErr w:type="spellStart"/>
      <w:r w:rsidRPr="00F43906">
        <w:rPr>
          <w:rFonts w:asciiTheme="minorHAnsi" w:hAnsiTheme="minorHAnsi" w:cstheme="minorHAnsi"/>
          <w:b/>
        </w:rPr>
        <w:t>ŽoNFP</w:t>
      </w:r>
      <w:proofErr w:type="spellEnd"/>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V zmysle zákona o </w:t>
      </w:r>
      <w:proofErr w:type="spellStart"/>
      <w:r w:rsidRPr="00F43906">
        <w:rPr>
          <w:rFonts w:asciiTheme="minorHAnsi" w:hAnsiTheme="minorHAnsi" w:cstheme="minorHAnsi"/>
          <w:sz w:val="22"/>
          <w:szCs w:val="22"/>
        </w:rPr>
        <w:t>e-Governmente</w:t>
      </w:r>
      <w:proofErr w:type="spellEnd"/>
      <w:r w:rsidRPr="00F43906">
        <w:rPr>
          <w:rFonts w:asciiTheme="minorHAnsi" w:hAnsiTheme="minorHAnsi" w:cstheme="minorHAnsi"/>
          <w:sz w:val="22"/>
          <w:szCs w:val="22"/>
        </w:rPr>
        <w:t xml:space="preserv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10"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w:t>
      </w:r>
      <w:proofErr w:type="spellStart"/>
      <w:r w:rsidRPr="00F43906">
        <w:rPr>
          <w:rFonts w:asciiTheme="minorHAnsi" w:hAnsiTheme="minorHAnsi" w:cstheme="minorHAnsi"/>
          <w:sz w:val="22"/>
          <w:szCs w:val="22"/>
        </w:rPr>
        <w:t>pdf</w:t>
      </w:r>
      <w:proofErr w:type="spellEnd"/>
      <w:r w:rsidRPr="00F43906">
        <w:rPr>
          <w:rFonts w:asciiTheme="minorHAnsi" w:hAnsiTheme="minorHAnsi" w:cstheme="minorHAnsi"/>
          <w:sz w:val="22"/>
          <w:szCs w:val="22"/>
        </w:rPr>
        <w:t xml:space="preserve"> súbor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1"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xml:space="preserve">+ </w:t>
      </w:r>
      <w:r w:rsidR="000D68BA" w:rsidRPr="00F43906">
        <w:rPr>
          <w:rFonts w:asciiTheme="minorHAnsi" w:hAnsiTheme="minorHAnsi" w:cstheme="minorHAnsi"/>
          <w:sz w:val="22"/>
          <w:szCs w:val="22"/>
        </w:rPr>
        <w:lastRenderedPageBreak/>
        <w:t>(</w:t>
      </w:r>
      <w:hyperlink r:id="rId12"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w:t>
      </w:r>
      <w:proofErr w:type="spellStart"/>
      <w:r w:rsidR="00B13786" w:rsidRPr="00F43906">
        <w:rPr>
          <w:rFonts w:asciiTheme="minorHAnsi" w:hAnsiTheme="minorHAnsi" w:cstheme="minorHAnsi"/>
        </w:rPr>
        <w:t>ŽoNFP</w:t>
      </w:r>
      <w:proofErr w:type="spellEnd"/>
      <w:r w:rsidR="00B13786" w:rsidRPr="00F43906">
        <w:rPr>
          <w:rFonts w:asciiTheme="minorHAnsi" w:hAnsiTheme="minorHAnsi" w:cstheme="minorHAnsi"/>
        </w:rPr>
        <w:t xml:space="preserve">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 xml:space="preserve">MS2014+ </w:t>
      </w:r>
      <w:proofErr w:type="spellStart"/>
      <w:r w:rsidR="00091658" w:rsidRPr="00F43906">
        <w:rPr>
          <w:rFonts w:asciiTheme="minorHAnsi" w:hAnsiTheme="minorHAnsi" w:cstheme="minorHAnsi"/>
        </w:rPr>
        <w:t>ske</w:t>
      </w:r>
      <w:r w:rsidR="00E86D82" w:rsidRPr="00F43906">
        <w:rPr>
          <w:rFonts w:asciiTheme="minorHAnsi" w:hAnsiTheme="minorHAnsi" w:cstheme="minorHAnsi"/>
        </w:rPr>
        <w:t>n</w:t>
      </w:r>
      <w:proofErr w:type="spellEnd"/>
      <w:r w:rsidR="00E86D82" w:rsidRPr="00F43906">
        <w:rPr>
          <w:rFonts w:asciiTheme="minorHAnsi" w:hAnsiTheme="minorHAnsi" w:cstheme="minorHAnsi"/>
        </w:rPr>
        <w:t xml:space="preserve">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w:t>
      </w:r>
      <w:proofErr w:type="spellStart"/>
      <w:r w:rsidR="00E86D82" w:rsidRPr="00F43906">
        <w:rPr>
          <w:rFonts w:asciiTheme="minorHAnsi" w:hAnsiTheme="minorHAnsi" w:cstheme="minorHAnsi"/>
        </w:rPr>
        <w:t>ŽoNFP</w:t>
      </w:r>
      <w:proofErr w:type="spellEnd"/>
      <w:r w:rsidR="00E86D82" w:rsidRPr="00F43906">
        <w:rPr>
          <w:rFonts w:asciiTheme="minorHAnsi" w:hAnsiTheme="minorHAnsi" w:cstheme="minorHAnsi"/>
        </w:rPr>
        <w:t xml:space="preserve">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EF5792" w:rsidRPr="00F43906">
        <w:rPr>
          <w:rFonts w:asciiTheme="minorHAnsi" w:hAnsiTheme="minorHAnsi" w:cstheme="minorHAnsi"/>
        </w:rPr>
        <w:t xml:space="preserve">bez príloh </w:t>
      </w:r>
      <w:r w:rsidRPr="00F43906">
        <w:rPr>
          <w:rFonts w:asciiTheme="minorHAnsi" w:hAnsiTheme="minorHAnsi" w:cstheme="minorHAnsi"/>
        </w:rPr>
        <w:t xml:space="preserve">elektronickým spôsobom a má aktivovanú elektronickú schránku, RO OP TP je povinný doručovať všetky rozhodnutia, vydané v konaní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v súlade so zákonom o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proofErr w:type="spellStart"/>
      <w:r w:rsidRPr="00C77BDB">
        <w:t>ŽoNFP</w:t>
      </w:r>
      <w:proofErr w:type="spellEnd"/>
      <w:r w:rsidRPr="00C77BDB">
        <w:t xml:space="preserve"> a jej príloh </w:t>
      </w:r>
      <w:r w:rsidR="00C10E4F">
        <w:t xml:space="preserve">riadne, včas a v určenej forme </w:t>
      </w:r>
      <w:r w:rsidRPr="00C77BDB">
        <w:t xml:space="preserve">vzniknú pochybnosti o pravdivosti alebo úplnosti </w:t>
      </w:r>
      <w:proofErr w:type="spellStart"/>
      <w:r w:rsidRPr="00C77BDB">
        <w:t>ŽoNFP</w:t>
      </w:r>
      <w:proofErr w:type="spellEnd"/>
      <w:r w:rsidRPr="00C77BDB">
        <w:t xml:space="preserve"> alebo jej príloh,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w:t>
        </w:r>
        <w:proofErr w:type="spellStart"/>
        <w:r w:rsidRPr="00C760A7">
          <w:t>ŽoNFP</w:t>
        </w:r>
        <w:proofErr w:type="spellEnd"/>
        <w:r w:rsidRPr="00C760A7">
          <w:t xml:space="preserve">.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3"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lastRenderedPageBreak/>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5"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2"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proofErr w:type="spellStart"/>
      <w:r w:rsidRPr="00F43906">
        <w:rPr>
          <w:rFonts w:asciiTheme="minorHAnsi" w:hAnsiTheme="minorHAnsi" w:cstheme="minorHAnsi"/>
          <w:sz w:val="22"/>
          <w:szCs w:val="22"/>
        </w:rPr>
        <w:t>DataCentrum</w:t>
      </w:r>
      <w:proofErr w:type="spellEnd"/>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F43906">
        <w:rPr>
          <w:rFonts w:asciiTheme="minorHAnsi" w:eastAsiaTheme="minorHAnsi" w:hAnsiTheme="minorHAnsi" w:cstheme="minorHAnsi"/>
          <w:i/>
          <w:color w:val="000000"/>
        </w:rPr>
        <w:t>ŽoNFP</w:t>
      </w:r>
      <w:proofErr w:type="spellEnd"/>
      <w:r w:rsidRPr="00F43906">
        <w:rPr>
          <w:rFonts w:asciiTheme="minorHAnsi" w:eastAsiaTheme="minorHAnsi" w:hAnsiTheme="minorHAnsi" w:cstheme="minorHAnsi"/>
          <w:i/>
          <w:color w:val="000000"/>
        </w:rPr>
        <w:t>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 xml:space="preserve">v časti č. 15 vo formulári </w:t>
      </w:r>
      <w:proofErr w:type="spellStart"/>
      <w:r w:rsidR="00DA00EC" w:rsidRPr="00F43906">
        <w:rPr>
          <w:rFonts w:asciiTheme="minorHAnsi" w:hAnsiTheme="minorHAnsi" w:cstheme="minorHAnsi"/>
          <w:i/>
          <w:sz w:val="22"/>
          <w:szCs w:val="22"/>
        </w:rPr>
        <w:t>ŽoNFP</w:t>
      </w:r>
      <w:proofErr w:type="spellEnd"/>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 xml:space="preserve">v časti č. 15 vo formulári </w:t>
      </w:r>
      <w:proofErr w:type="spellStart"/>
      <w:r w:rsidR="00E97370" w:rsidRPr="00F43906">
        <w:rPr>
          <w:rFonts w:asciiTheme="minorHAnsi" w:hAnsiTheme="minorHAnsi" w:cstheme="minorHAnsi"/>
          <w:i/>
        </w:rPr>
        <w:t>ŽoNFP</w:t>
      </w:r>
      <w:proofErr w:type="spellEnd"/>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neukončil fyzickú realizáciu všetkých hlavných aktivít projektu pred predložením </w:t>
      </w:r>
      <w:proofErr w:type="spellStart"/>
      <w:r w:rsidRPr="00F43906">
        <w:rPr>
          <w:rFonts w:asciiTheme="minorHAnsi" w:hAnsiTheme="minorHAnsi" w:cstheme="minorHAnsi"/>
          <w:color w:val="000000"/>
          <w:sz w:val="22"/>
          <w:szCs w:val="22"/>
        </w:rPr>
        <w:t>ŽoNFP</w:t>
      </w:r>
      <w:proofErr w:type="spellEnd"/>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F43906">
        <w:rPr>
          <w:rFonts w:asciiTheme="minorHAnsi" w:hAnsiTheme="minorHAnsi" w:cstheme="minorHAnsi"/>
          <w:color w:val="000000"/>
          <w:sz w:val="22"/>
          <w:szCs w:val="22"/>
        </w:rPr>
        <w:t>ŽoNFP</w:t>
      </w:r>
      <w:proofErr w:type="spellEnd"/>
      <w:r w:rsidRPr="00F43906">
        <w:rPr>
          <w:rFonts w:asciiTheme="minorHAnsi" w:hAnsiTheme="minorHAnsi" w:cstheme="minorHAnsi"/>
          <w:color w:val="000000"/>
          <w:sz w:val="22"/>
          <w:szCs w:val="22"/>
        </w:rPr>
        <w:t xml:space="preserve">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4"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5"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6"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7"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 xml:space="preserve">Za účelom posúdenia splnenia tejto podmienky poskytnutia príspevku uvedie žiadateľ skupiny výdavkov vo formulári </w:t>
      </w:r>
      <w:proofErr w:type="spellStart"/>
      <w:r w:rsidR="00EE1C41" w:rsidRPr="00F43906">
        <w:rPr>
          <w:rFonts w:asciiTheme="minorHAnsi" w:hAnsiTheme="minorHAnsi" w:cstheme="minorHAnsi"/>
          <w:i/>
          <w:sz w:val="22"/>
          <w:szCs w:val="22"/>
        </w:rPr>
        <w:t>ŽoNFP</w:t>
      </w:r>
      <w:proofErr w:type="spellEnd"/>
      <w:r w:rsidR="00EE1C41" w:rsidRPr="00F43906">
        <w:rPr>
          <w:rFonts w:asciiTheme="minorHAnsi" w:hAnsiTheme="minorHAnsi" w:cstheme="minorHAnsi"/>
          <w:i/>
          <w:sz w:val="22"/>
          <w:szCs w:val="22"/>
        </w:rPr>
        <w:t>,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127175" w:rsidRPr="00230311">
        <w:rPr>
          <w:rFonts w:asciiTheme="minorHAnsi" w:hAnsiTheme="minorHAnsi" w:cstheme="minorHAnsi"/>
          <w:i/>
          <w:sz w:val="22"/>
          <w:szCs w:val="22"/>
        </w:rPr>
        <w:t>ŽoNFP</w:t>
      </w:r>
      <w:proofErr w:type="spellEnd"/>
      <w:r w:rsidR="00127175" w:rsidRPr="00230311">
        <w:rPr>
          <w:rFonts w:asciiTheme="minorHAnsi" w:hAnsiTheme="minorHAnsi" w:cstheme="minorHAnsi"/>
          <w:i/>
          <w:sz w:val="22"/>
          <w:szCs w:val="22"/>
        </w:rPr>
        <w:t xml:space="preserve">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8"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9"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 xml:space="preserve">(Žiadateľ nepreukazuje splnenie tejto podmienky poskytnutia príspevku prostredníctvom relevantnej časti formuláru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 xml:space="preserve">plnenie podmienky čestným vyhlásením v časti č. 15 vo formulári </w:t>
      </w:r>
      <w:proofErr w:type="spellStart"/>
      <w:r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Žiadateľ/prijímateľ nesmie túto podmienku poskytnutia príspevku porušiť ani počas konania o </w:t>
      </w:r>
      <w:proofErr w:type="spellStart"/>
      <w:r w:rsidR="000C35D2" w:rsidRPr="00F43906">
        <w:rPr>
          <w:rFonts w:asciiTheme="minorHAnsi" w:hAnsiTheme="minorHAnsi" w:cstheme="minorHAnsi"/>
          <w:i/>
          <w:color w:val="000000"/>
          <w:sz w:val="22"/>
          <w:szCs w:val="22"/>
        </w:rPr>
        <w:t>ŽoNFP</w:t>
      </w:r>
      <w:proofErr w:type="spellEnd"/>
      <w:r w:rsidR="000C35D2" w:rsidRPr="00F43906">
        <w:rPr>
          <w:rFonts w:asciiTheme="minorHAnsi" w:hAnsiTheme="minorHAnsi" w:cstheme="minorHAnsi"/>
          <w:i/>
          <w:color w:val="000000"/>
          <w:sz w:val="22"/>
          <w:szCs w:val="22"/>
        </w:rPr>
        <w:t xml:space="preserve">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w:t>
      </w:r>
      <w:proofErr w:type="spellStart"/>
      <w:r w:rsidR="0096474C" w:rsidRPr="00F43906">
        <w:rPr>
          <w:rFonts w:asciiTheme="minorHAnsi" w:hAnsiTheme="minorHAnsi" w:cstheme="minorHAnsi"/>
          <w:color w:val="000000"/>
          <w:sz w:val="22"/>
          <w:szCs w:val="22"/>
        </w:rPr>
        <w:t>RMŽaND</w:t>
      </w:r>
      <w:proofErr w:type="spellEnd"/>
      <w:r w:rsidR="0096474C" w:rsidRPr="00F43906">
        <w:rPr>
          <w:rFonts w:asciiTheme="minorHAnsi" w:hAnsiTheme="minorHAnsi" w:cstheme="minorHAnsi"/>
          <w:color w:val="000000"/>
          <w:sz w:val="22"/>
          <w:szCs w:val="22"/>
        </w:rPr>
        <w:t>“)</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F43906">
        <w:rPr>
          <w:rFonts w:asciiTheme="minorHAnsi" w:hAnsiTheme="minorHAnsi" w:cstheme="minorHAnsi"/>
          <w:i/>
          <w:sz w:val="22"/>
          <w:szCs w:val="22"/>
          <w:lang w:eastAsia="en-US"/>
        </w:rPr>
        <w:t>RMŽaND</w:t>
      </w:r>
      <w:proofErr w:type="spellEnd"/>
      <w:r w:rsidRPr="00F43906">
        <w:rPr>
          <w:rFonts w:asciiTheme="minorHAnsi" w:hAnsiTheme="minorHAnsi" w:cstheme="minorHAnsi"/>
          <w:i/>
          <w:sz w:val="22"/>
          <w:szCs w:val="22"/>
          <w:lang w:eastAsia="en-US"/>
        </w:rPr>
        <w:t xml:space="preserve"> prostredníctvom výberu oprávnených typov aktivít vo formulári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 xml:space="preserve">žien a nediskriminácia“. Žiadateľ rovnako v rámci formulára </w:t>
      </w:r>
      <w:proofErr w:type="spellStart"/>
      <w:r w:rsidRPr="00F43906">
        <w:rPr>
          <w:rFonts w:asciiTheme="minorHAnsi" w:hAnsiTheme="minorHAnsi" w:cstheme="minorHAnsi"/>
          <w:i/>
          <w:sz w:val="22"/>
          <w:szCs w:val="22"/>
          <w:lang w:eastAsia="en-US"/>
        </w:rPr>
        <w:t>ŽoNFP</w:t>
      </w:r>
      <w:proofErr w:type="spellEnd"/>
      <w:r w:rsidRPr="00F43906">
        <w:rPr>
          <w:rFonts w:asciiTheme="minorHAnsi" w:hAnsiTheme="minorHAnsi" w:cstheme="minorHAnsi"/>
          <w:i/>
          <w:sz w:val="22"/>
          <w:szCs w:val="22"/>
          <w:lang w:eastAsia="en-US"/>
        </w:rPr>
        <w:t xml:space="preserve">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35018929"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B32EC4" w:rsidRPr="00CD0EF3">
        <w:rPr>
          <w:rFonts w:asciiTheme="minorHAnsi" w:hAnsiTheme="minorHAnsi" w:cstheme="minorHAnsi"/>
          <w:b/>
          <w:color w:val="000000"/>
          <w:sz w:val="22"/>
          <w:szCs w:val="22"/>
        </w:rPr>
        <w:t>20</w:t>
      </w:r>
      <w:r w:rsidR="00B32EC4">
        <w:rPr>
          <w:rFonts w:asciiTheme="minorHAnsi" w:hAnsiTheme="minorHAnsi" w:cstheme="minorHAnsi"/>
          <w:b/>
          <w:color w:val="000000"/>
          <w:sz w:val="22"/>
          <w:szCs w:val="22"/>
        </w:rPr>
        <w:t>21</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3A3993AD"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w:t>
      </w:r>
      <w:proofErr w:type="spellStart"/>
      <w:r w:rsidRPr="00F43906">
        <w:rPr>
          <w:rFonts w:asciiTheme="minorHAnsi" w:hAnsiTheme="minorHAnsi" w:cstheme="minorHAnsi"/>
          <w:i/>
          <w:sz w:val="22"/>
          <w:szCs w:val="22"/>
        </w:rPr>
        <w:t>ŽoNFP</w:t>
      </w:r>
      <w:proofErr w:type="spellEnd"/>
      <w:r w:rsidRPr="00F43906">
        <w:rPr>
          <w:rFonts w:asciiTheme="minorHAnsi" w:hAnsiTheme="minorHAnsi" w:cstheme="minorHAnsi"/>
          <w:i/>
          <w:sz w:val="22"/>
          <w:szCs w:val="22"/>
        </w:rPr>
        <w:t xml:space="preserve">,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B32EC4" w:rsidRPr="00CD0EF3">
        <w:rPr>
          <w:rFonts w:asciiTheme="minorHAnsi" w:hAnsiTheme="minorHAnsi" w:cstheme="minorHAnsi"/>
          <w:i/>
          <w:sz w:val="22"/>
          <w:szCs w:val="22"/>
        </w:rPr>
        <w:t>20</w:t>
      </w:r>
      <w:r w:rsidR="00B32EC4">
        <w:rPr>
          <w:rFonts w:asciiTheme="minorHAnsi" w:hAnsiTheme="minorHAnsi" w:cstheme="minorHAnsi"/>
          <w:i/>
          <w:sz w:val="22"/>
          <w:szCs w:val="22"/>
        </w:rPr>
        <w:t>21</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 xml:space="preserve">(Za účelom posúdenia splnenia tejto podmienky poskytnutia príspevku uvedie žiadateľ vo formulári </w:t>
      </w:r>
      <w:proofErr w:type="spellStart"/>
      <w:r w:rsidRPr="00F43906">
        <w:rPr>
          <w:rFonts w:asciiTheme="minorHAnsi" w:eastAsia="Calibri" w:hAnsiTheme="minorHAnsi" w:cstheme="minorHAnsi"/>
          <w:i/>
          <w:sz w:val="22"/>
          <w:szCs w:val="22"/>
          <w:lang w:eastAsia="en-US"/>
        </w:rPr>
        <w:t>ŽoNFP</w:t>
      </w:r>
      <w:proofErr w:type="spellEnd"/>
      <w:r w:rsidRPr="00F43906">
        <w:rPr>
          <w:rFonts w:asciiTheme="minorHAnsi" w:eastAsia="Calibri" w:hAnsiTheme="minorHAnsi" w:cstheme="minorHAnsi"/>
          <w:i/>
          <w:sz w:val="22"/>
          <w:szCs w:val="22"/>
          <w:lang w:eastAsia="en-US"/>
        </w:rPr>
        <w:t>,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 xml:space="preserve">napr. predpokladaný počet refundovaných zamestnancov, počet mesiacov, priemerná suma na zamestnanca, </w:t>
      </w:r>
      <w:proofErr w:type="spellStart"/>
      <w:r w:rsidR="00E86BA8" w:rsidRPr="00F43906">
        <w:rPr>
          <w:rFonts w:asciiTheme="minorHAnsi" w:hAnsiTheme="minorHAnsi" w:cstheme="minorHAnsi"/>
          <w:sz w:val="22"/>
          <w:szCs w:val="22"/>
        </w:rPr>
        <w:t>dohodára</w:t>
      </w:r>
      <w:proofErr w:type="spellEnd"/>
      <w:r w:rsidR="00E86BA8" w:rsidRPr="00F43906">
        <w:rPr>
          <w:rFonts w:asciiTheme="minorHAnsi" w:hAnsiTheme="minorHAnsi" w:cstheme="minorHAnsi"/>
          <w:sz w:val="22"/>
          <w:szCs w:val="22"/>
        </w:rPr>
        <w:t>,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proofErr w:type="spellStart"/>
      <w:r w:rsidRPr="00F43906">
        <w:rPr>
          <w:rFonts w:asciiTheme="minorHAnsi" w:hAnsiTheme="minorHAnsi" w:cstheme="minorHAnsi"/>
          <w:b/>
        </w:rPr>
        <w:t>ex-ante</w:t>
      </w:r>
      <w:proofErr w:type="spellEnd"/>
      <w:r w:rsidRPr="00F43906">
        <w:rPr>
          <w:rFonts w:asciiTheme="minorHAnsi" w:hAnsiTheme="minorHAnsi" w:cstheme="minorHAnsi"/>
          <w:b/>
        </w:rPr>
        <w:t xml:space="preserv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ako súčasť predkladanej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 doručenie potvrdenia o splnení podmienky poskytnutia príspevku. V prípade, ak žiadateľ predložil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 xml:space="preserve">zuje žiadateľ najmä vložením </w:t>
      </w:r>
      <w:proofErr w:type="spellStart"/>
      <w:r w:rsidR="00091658" w:rsidRPr="00F43906">
        <w:rPr>
          <w:rFonts w:asciiTheme="minorHAnsi" w:hAnsiTheme="minorHAnsi" w:cstheme="minorHAnsi"/>
        </w:rPr>
        <w:t>ske</w:t>
      </w:r>
      <w:r w:rsidRPr="00F43906">
        <w:rPr>
          <w:rFonts w:asciiTheme="minorHAnsi" w:hAnsiTheme="minorHAnsi" w:cstheme="minorHAnsi"/>
        </w:rPr>
        <w:t>nu</w:t>
      </w:r>
      <w:proofErr w:type="spellEnd"/>
      <w:r w:rsidRPr="00F43906">
        <w:rPr>
          <w:rFonts w:asciiTheme="minorHAnsi" w:hAnsiTheme="minorHAnsi" w:cstheme="minorHAnsi"/>
        </w:rPr>
        <w:t xml:space="preserve">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xml:space="preserve">, ak ho vypracúva žiadateľ sám a nie je potrebné, aby bol úradne osvedčený/podpísaný, napr. </w:t>
      </w:r>
      <w:proofErr w:type="spellStart"/>
      <w:r w:rsidRPr="00F43906">
        <w:rPr>
          <w:rFonts w:asciiTheme="minorHAnsi" w:hAnsiTheme="minorHAnsi" w:cstheme="minorHAnsi"/>
        </w:rPr>
        <w:t>rtf</w:t>
      </w:r>
      <w:proofErr w:type="spellEnd"/>
      <w:r w:rsidRPr="00F43906">
        <w:rPr>
          <w:rFonts w:asciiTheme="minorHAnsi" w:hAnsiTheme="minorHAnsi" w:cstheme="minorHAnsi"/>
        </w:rPr>
        <w:t xml:space="preserve"> a pod.)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proofErr w:type="spellStart"/>
      <w:r w:rsidRPr="00F43906">
        <w:rPr>
          <w:rFonts w:asciiTheme="minorHAnsi" w:hAnsiTheme="minorHAnsi" w:cstheme="minorHAnsi"/>
        </w:rPr>
        <w:t>e-Governmente</w:t>
      </w:r>
      <w:proofErr w:type="spellEnd"/>
      <w:r w:rsidRPr="00F43906">
        <w:rPr>
          <w:rFonts w:asciiTheme="minorHAnsi" w:hAnsiTheme="minorHAnsi" w:cstheme="minorHAnsi"/>
        </w:rPr>
        <w:t xml:space="preserv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 xml:space="preserve">Konanie o žiadosti o NFP sa začína doručením žiadosti o NFP žiadateľom. Žiadateľ doručuje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dostupných zdrojov na priame overenie podmienok poskytnutia príspevku a v relevantných prílohách </w:t>
      </w:r>
      <w:proofErr w:type="spellStart"/>
      <w:r w:rsidRPr="00F43906">
        <w:rPr>
          <w:rFonts w:asciiTheme="minorHAnsi" w:hAnsiTheme="minorHAnsi" w:cstheme="minorHAnsi"/>
        </w:rPr>
        <w:t>ŽoNFP</w:t>
      </w:r>
      <w:proofErr w:type="spellEnd"/>
      <w:r w:rsidRPr="00F43906">
        <w:rPr>
          <w:rFonts w:asciiTheme="minorHAnsi" w:hAnsiTheme="minorHAnsi" w:cstheme="minorHAnsi"/>
        </w:rPr>
        <w:t>.</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na základe preskúmania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jej príloh vzniknú pochybnosti o pravdivosti alebo úpln</w:t>
      </w:r>
      <w:r w:rsidR="00733D06" w:rsidRPr="00F43906">
        <w:rPr>
          <w:rFonts w:asciiTheme="minorHAnsi" w:hAnsiTheme="minorHAnsi" w:cstheme="minorHAnsi"/>
        </w:rPr>
        <w:t xml:space="preserve">osti </w:t>
      </w:r>
      <w:proofErr w:type="spellStart"/>
      <w:r w:rsidR="00733D06" w:rsidRPr="00F43906">
        <w:rPr>
          <w:rFonts w:asciiTheme="minorHAnsi" w:hAnsiTheme="minorHAnsi" w:cstheme="minorHAnsi"/>
        </w:rPr>
        <w:t>ŽoNFP</w:t>
      </w:r>
      <w:proofErr w:type="spellEnd"/>
      <w:r w:rsidR="00733D06" w:rsidRPr="00F43906">
        <w:rPr>
          <w:rFonts w:asciiTheme="minorHAnsi" w:hAnsiTheme="minorHAnsi" w:cstheme="minorHAnsi"/>
        </w:rPr>
        <w:t xml:space="preserve">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proofErr w:type="spellStart"/>
      <w:r w:rsidR="00EB5582" w:rsidRPr="00F43906">
        <w:rPr>
          <w:rFonts w:asciiTheme="minorHAnsi" w:hAnsiTheme="minorHAnsi" w:cstheme="minorHAnsi"/>
        </w:rPr>
        <w:t>ŽoNFP</w:t>
      </w:r>
      <w:proofErr w:type="spellEnd"/>
      <w:r w:rsidR="00EB5582" w:rsidRPr="00F43906">
        <w:rPr>
          <w:rFonts w:asciiTheme="minorHAnsi" w:hAnsiTheme="minorHAnsi" w:cstheme="minorHAnsi"/>
        </w:rPr>
        <w:t xml:space="preserve">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 xml:space="preserve">rozhodne o neschválení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FF6B77">
        <w:rPr>
          <w:rFonts w:asciiTheme="minorHAnsi" w:hAnsiTheme="minorHAnsi" w:cstheme="minorHAnsi"/>
          <w:sz w:val="22"/>
          <w:szCs w:val="22"/>
        </w:rPr>
        <w:t>ŽoNFP</w:t>
      </w:r>
      <w:proofErr w:type="spellEnd"/>
      <w:r w:rsidRPr="00FF6B77">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FF6B77">
        <w:rPr>
          <w:rFonts w:asciiTheme="minorHAnsi" w:hAnsiTheme="minorHAnsi" w:cstheme="minorHAnsi"/>
          <w:sz w:val="22"/>
          <w:szCs w:val="22"/>
        </w:rPr>
        <w:t>ŽoNFP</w:t>
      </w:r>
      <w:proofErr w:type="spellEnd"/>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zastaví konanie o </w:t>
      </w:r>
      <w:proofErr w:type="spellStart"/>
      <w:r w:rsidR="0064229B" w:rsidRPr="00F43906">
        <w:rPr>
          <w:rFonts w:asciiTheme="minorHAnsi" w:hAnsiTheme="minorHAnsi" w:cstheme="minorHAnsi"/>
          <w:sz w:val="22"/>
          <w:szCs w:val="22"/>
        </w:rPr>
        <w:t>ŽoNFP</w:t>
      </w:r>
      <w:proofErr w:type="spellEnd"/>
      <w:r w:rsidR="0064229B" w:rsidRPr="00F43906">
        <w:rPr>
          <w:rFonts w:asciiTheme="minorHAnsi" w:hAnsiTheme="minorHAnsi" w:cstheme="minorHAnsi"/>
          <w:sz w:val="22"/>
          <w:szCs w:val="22"/>
        </w:rPr>
        <w:t xml:space="preserve">;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30"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1"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w:t>
      </w:r>
      <w:proofErr w:type="spellStart"/>
      <w:r w:rsidR="00175DE0" w:rsidRPr="00F43906">
        <w:rPr>
          <w:rFonts w:asciiTheme="minorHAnsi" w:hAnsiTheme="minorHAnsi" w:cstheme="minorHAnsi"/>
        </w:rPr>
        <w:t>ŽoNFP</w:t>
      </w:r>
      <w:proofErr w:type="spellEnd"/>
      <w:r w:rsidR="00175DE0" w:rsidRPr="00F43906">
        <w:rPr>
          <w:rFonts w:asciiTheme="minorHAnsi" w:hAnsiTheme="minorHAnsi" w:cstheme="minorHAnsi"/>
        </w:rPr>
        <w:t xml:space="preserve">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bude viesť k zastaveniu konania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F43906">
        <w:rPr>
          <w:rFonts w:asciiTheme="minorHAnsi" w:hAnsiTheme="minorHAnsi" w:cstheme="minorHAnsi"/>
          <w:color w:val="000000"/>
        </w:rPr>
        <w:t>ŽoNFP</w:t>
      </w:r>
      <w:proofErr w:type="spellEnd"/>
      <w:r w:rsidRPr="00F43906">
        <w:rPr>
          <w:rFonts w:asciiTheme="minorHAnsi" w:hAnsiTheme="minorHAnsi" w:cstheme="minorHAnsi"/>
          <w:color w:val="000000"/>
        </w:rPr>
        <w:t xml:space="preserve">. </w:t>
      </w:r>
      <w:r w:rsidR="0064229B" w:rsidRPr="00F43906">
        <w:rPr>
          <w:rFonts w:asciiTheme="minorHAnsi" w:hAnsiTheme="minorHAnsi" w:cstheme="minorHAnsi"/>
          <w:color w:val="000000"/>
        </w:rPr>
        <w:t xml:space="preserve">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 xml:space="preserve">rozhodne o neschválení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Ak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 xml:space="preserve">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w:t>
      </w:r>
      <w:proofErr w:type="spellStart"/>
      <w:r w:rsidR="0064229B" w:rsidRPr="00F43906">
        <w:rPr>
          <w:rFonts w:asciiTheme="minorHAnsi" w:hAnsiTheme="minorHAnsi" w:cstheme="minorHAnsi"/>
          <w:color w:val="000000"/>
        </w:rPr>
        <w:t>ŽoNFP</w:t>
      </w:r>
      <w:proofErr w:type="spellEnd"/>
      <w:r w:rsidR="0064229B" w:rsidRPr="00F43906">
        <w:rPr>
          <w:rFonts w:asciiTheme="minorHAnsi" w:hAnsiTheme="minorHAnsi" w:cstheme="minorHAnsi"/>
          <w:color w:val="000000"/>
        </w:rPr>
        <w:t>.</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Žiadateľ je oprávnený kedykoľvek počas konania o  </w:t>
      </w:r>
      <w:proofErr w:type="spellStart"/>
      <w:r w:rsidRPr="00F43906">
        <w:rPr>
          <w:rFonts w:asciiTheme="minorHAnsi" w:hAnsiTheme="minorHAnsi" w:cstheme="minorHAnsi"/>
        </w:rPr>
        <w:t>ŽoNFP</w:t>
      </w:r>
      <w:proofErr w:type="spellEnd"/>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Za </w:t>
      </w:r>
      <w:proofErr w:type="spellStart"/>
      <w:r w:rsidRPr="00F43906">
        <w:rPr>
          <w:rFonts w:asciiTheme="minorHAnsi" w:hAnsiTheme="minorHAnsi" w:cstheme="minorHAnsi"/>
        </w:rPr>
        <w:t>späťvzatie</w:t>
      </w:r>
      <w:proofErr w:type="spellEnd"/>
      <w:r w:rsidRPr="00F43906">
        <w:rPr>
          <w:rFonts w:asciiTheme="minorHAnsi" w:hAnsiTheme="minorHAnsi" w:cstheme="minorHAnsi"/>
        </w:rPr>
        <w:t xml:space="preserve">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možné považovať akékoľvek podanie žiadateľa adresované RO OP TP v písomnej podobe, z ktorého je možné jednoznačne identifikovať vôľu </w:t>
      </w:r>
      <w:r w:rsidRPr="00F43906">
        <w:rPr>
          <w:rFonts w:asciiTheme="minorHAnsi" w:hAnsiTheme="minorHAnsi" w:cstheme="minorHAnsi"/>
        </w:rPr>
        <w:lastRenderedPageBreak/>
        <w:t xml:space="preserve">žiadateľa vziať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späť. V prípade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 xml:space="preserve"> RO OP TP konanie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rozhodnutím zastaví. RO OP TP zastaví konanie ku dňu doručenia </w:t>
      </w:r>
      <w:proofErr w:type="spellStart"/>
      <w:r w:rsidRPr="00F43906">
        <w:rPr>
          <w:rFonts w:asciiTheme="minorHAnsi" w:hAnsiTheme="minorHAnsi" w:cstheme="minorHAnsi"/>
        </w:rPr>
        <w:t>späťvzatia</w:t>
      </w:r>
      <w:proofErr w:type="spellEnd"/>
      <w:r w:rsidRPr="00F43906">
        <w:rPr>
          <w:rFonts w:asciiTheme="minorHAnsi" w:hAnsiTheme="minorHAnsi" w:cstheme="minorHAnsi"/>
        </w:rPr>
        <w:t>.</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Vzor rozhodnutia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neschválení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 o zastavení konania vydáva CKO (Vzor CKO č. 22 - Rozhodnutia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je zverejnený na webovom sídle CKO</w:t>
      </w:r>
      <w:r w:rsidR="005E1CB2">
        <w:rPr>
          <w:rFonts w:asciiTheme="minorHAnsi" w:hAnsiTheme="minorHAnsi" w:cstheme="minorHAnsi"/>
        </w:rPr>
        <w:t xml:space="preserve"> </w:t>
      </w:r>
      <w:hyperlink r:id="rId32"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ak je prijímateľ a RO OP TP tá istá osoba, RO OP TP vydá interné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ktoré nahrádza zmluvu o NFP. Vzor je zverejnený na webovom sídle RO OP TP  </w:t>
      </w:r>
      <w:hyperlink r:id="rId33"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 xml:space="preserve">(tzv. </w:t>
      </w:r>
      <w:proofErr w:type="spellStart"/>
      <w:r w:rsidRPr="00F43906">
        <w:rPr>
          <w:rFonts w:asciiTheme="minorHAnsi" w:hAnsiTheme="minorHAnsi" w:cstheme="minorHAnsi"/>
        </w:rPr>
        <w:t>autoremedúra</w:t>
      </w:r>
      <w:proofErr w:type="spellEnd"/>
      <w:r w:rsidRPr="00F43906">
        <w:rPr>
          <w:rFonts w:asciiTheme="minorHAnsi" w:hAnsiTheme="minorHAnsi" w:cstheme="minorHAnsi"/>
        </w:rPr>
        <w:t>),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zmene rozhodnutia o neschválení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 žiadateľ je oprávnený do rozhodnutia o odvolaní vziať podané odvolanie písomne späť. Ak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nie je žiadateľ oprávnený podať znova odvolanie.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Za deň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w:t>
      </w:r>
      <w:proofErr w:type="spellStart"/>
      <w:r w:rsidRPr="00F43906">
        <w:rPr>
          <w:rFonts w:asciiTheme="minorHAnsi" w:hAnsiTheme="minorHAnsi" w:cstheme="minorHAnsi"/>
          <w:sz w:val="22"/>
          <w:szCs w:val="22"/>
        </w:rPr>
        <w:t>späťvzatí</w:t>
      </w:r>
      <w:proofErr w:type="spellEnd"/>
      <w:r w:rsidRPr="00F43906">
        <w:rPr>
          <w:rFonts w:asciiTheme="minorHAnsi" w:hAnsiTheme="minorHAnsi" w:cstheme="minorHAnsi"/>
          <w:sz w:val="22"/>
          <w:szCs w:val="22"/>
        </w:rPr>
        <w:t xml:space="preserve">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rozhodne o zastavení konania ku dňu doručenia </w:t>
      </w:r>
      <w:proofErr w:type="spellStart"/>
      <w:r w:rsidRPr="00F43906">
        <w:rPr>
          <w:rFonts w:asciiTheme="minorHAnsi" w:hAnsiTheme="minorHAnsi" w:cstheme="minorHAnsi"/>
          <w:sz w:val="22"/>
          <w:szCs w:val="22"/>
        </w:rPr>
        <w:t>späťvzatia</w:t>
      </w:r>
      <w:proofErr w:type="spellEnd"/>
      <w:r w:rsidRPr="00F43906">
        <w:rPr>
          <w:rFonts w:asciiTheme="minorHAnsi" w:hAnsiTheme="minorHAnsi" w:cstheme="minorHAnsi"/>
          <w:sz w:val="22"/>
          <w:szCs w:val="22"/>
        </w:rPr>
        <w:t xml:space="preserve">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w:t>
      </w:r>
      <w:r w:rsidRPr="00763C2D">
        <w:rPr>
          <w:rFonts w:asciiTheme="minorHAnsi" w:hAnsiTheme="minorHAnsi" w:cstheme="minorHAnsi"/>
          <w:sz w:val="22"/>
          <w:szCs w:val="22"/>
        </w:rPr>
        <w:lastRenderedPageBreak/>
        <w:t xml:space="preserve">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w:t>
      </w:r>
      <w:proofErr w:type="spellStart"/>
      <w:r w:rsidRPr="00F43906">
        <w:rPr>
          <w:rFonts w:asciiTheme="minorHAnsi" w:hAnsiTheme="minorHAnsi" w:cstheme="minorHAnsi"/>
          <w:sz w:val="22"/>
          <w:szCs w:val="22"/>
        </w:rPr>
        <w:t>ŽoNFP</w:t>
      </w:r>
      <w:proofErr w:type="spellEnd"/>
      <w:r w:rsidRPr="00F43906">
        <w:rPr>
          <w:rFonts w:asciiTheme="minorHAnsi" w:hAnsiTheme="minorHAnsi" w:cstheme="minorHAnsi"/>
          <w:sz w:val="22"/>
          <w:szCs w:val="22"/>
        </w:rPr>
        <w:t xml:space="preserve">.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w:t>
      </w:r>
      <w:r w:rsidRPr="00F43906">
        <w:rPr>
          <w:rFonts w:asciiTheme="minorHAnsi" w:hAnsiTheme="minorHAnsi" w:cstheme="minorHAnsi"/>
        </w:rPr>
        <w:lastRenderedPageBreak/>
        <w:t xml:space="preserve">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 xml:space="preserve">schválení/neschválení </w:t>
      </w:r>
      <w:proofErr w:type="spellStart"/>
      <w:r w:rsidRPr="00F43906">
        <w:rPr>
          <w:rFonts w:asciiTheme="minorHAnsi" w:hAnsiTheme="minorHAnsi" w:cstheme="minorHAnsi"/>
          <w:sz w:val="22"/>
          <w:szCs w:val="22"/>
        </w:rPr>
        <w:t>ŽoNFP</w:t>
      </w:r>
      <w:proofErr w:type="spellEnd"/>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w:t>
      </w:r>
      <w:r w:rsidRPr="00584F91">
        <w:rPr>
          <w:rFonts w:asciiTheme="minorHAnsi" w:eastAsiaTheme="minorHAnsi" w:hAnsiTheme="minorHAnsi"/>
          <w:color w:val="000000"/>
        </w:rPr>
        <w:lastRenderedPageBreak/>
        <w:t xml:space="preserve">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proofErr w:type="spellStart"/>
      <w:r w:rsidR="00222202" w:rsidRPr="00F43906">
        <w:rPr>
          <w:rFonts w:asciiTheme="minorHAnsi" w:hAnsiTheme="minorHAnsi" w:cstheme="minorHAnsi"/>
        </w:rPr>
        <w:t>RMŽaND</w:t>
      </w:r>
      <w:proofErr w:type="spellEnd"/>
      <w:r w:rsidR="00222202" w:rsidRPr="00F43906">
        <w:rPr>
          <w:rFonts w:asciiTheme="minorHAnsi" w:hAnsiTheme="minorHAnsi" w:cstheme="minorHAnsi"/>
        </w:rPr>
        <w:t xml:space="preserve">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w:t>
      </w:r>
      <w:proofErr w:type="spellStart"/>
      <w:r w:rsidR="009A02E9" w:rsidRPr="00F43906">
        <w:rPr>
          <w:rFonts w:asciiTheme="minorHAnsi" w:hAnsiTheme="minorHAnsi" w:cstheme="minorHAnsi"/>
        </w:rPr>
        <w:t>RMŽaND</w:t>
      </w:r>
      <w:proofErr w:type="spellEnd"/>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xml:space="preserve"> HP </w:t>
      </w:r>
      <w:proofErr w:type="spellStart"/>
      <w:r w:rsidR="00222202" w:rsidRPr="00F43906">
        <w:rPr>
          <w:rFonts w:asciiTheme="minorHAnsi" w:hAnsiTheme="minorHAnsi" w:cstheme="minorHAnsi"/>
        </w:rPr>
        <w:t>RMŽaND</w:t>
      </w:r>
      <w:proofErr w:type="spellEnd"/>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 xml:space="preserve">V súvislosti s uplatňovaním HP </w:t>
      </w:r>
      <w:proofErr w:type="spellStart"/>
      <w:r w:rsidRPr="00B30BCC">
        <w:rPr>
          <w:rFonts w:asciiTheme="minorHAnsi" w:hAnsiTheme="minorHAnsi" w:cstheme="minorHAnsi"/>
          <w:color w:val="000000"/>
        </w:rPr>
        <w:t>RMŽaND</w:t>
      </w:r>
      <w:proofErr w:type="spellEnd"/>
      <w:r w:rsidRPr="00B30BCC">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proofErr w:type="spellStart"/>
      <w:r w:rsidR="00222202" w:rsidRPr="00F43906">
        <w:rPr>
          <w:rFonts w:asciiTheme="minorHAnsi" w:hAnsiTheme="minorHAnsi" w:cstheme="minorHAnsi"/>
        </w:rPr>
        <w:t>RMŽaND</w:t>
      </w:r>
      <w:proofErr w:type="spellEnd"/>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Rozhodnutie o schválení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6"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w:t>
      </w:r>
      <w:proofErr w:type="spellStart"/>
      <w:r w:rsidR="00E54FE7" w:rsidRPr="00F43906">
        <w:rPr>
          <w:rFonts w:asciiTheme="minorHAnsi" w:hAnsiTheme="minorHAnsi" w:cstheme="minorHAnsi"/>
        </w:rPr>
        <w:t>ŽoNFP</w:t>
      </w:r>
      <w:proofErr w:type="spellEnd"/>
      <w:r w:rsidR="00E54FE7" w:rsidRPr="00F43906">
        <w:rPr>
          <w:rFonts w:asciiTheme="minorHAnsi" w:hAnsiTheme="minorHAnsi" w:cstheme="minorHAnsi"/>
        </w:rPr>
        <w:t xml:space="preserve">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proofErr w:type="spellStart"/>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e</w:t>
      </w:r>
      <w:proofErr w:type="spellEnd"/>
      <w:r w:rsidR="001057B3" w:rsidRPr="00F43906">
        <w:rPr>
          <w:rFonts w:asciiTheme="minorHAnsi" w:eastAsiaTheme="minorHAnsi" w:hAnsiTheme="minorHAnsi" w:cstheme="minorHAnsi"/>
          <w:color w:val="000000"/>
        </w:rPr>
        <w:t xml:space="preserv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w:t>
      </w:r>
      <w:proofErr w:type="spellStart"/>
      <w:r w:rsidR="001223FA">
        <w:rPr>
          <w:rFonts w:asciiTheme="minorHAnsi" w:eastAsiaTheme="minorHAnsi" w:hAnsiTheme="minorHAnsi" w:cstheme="minorHAnsi"/>
          <w:color w:val="000000"/>
        </w:rPr>
        <w:t>Plnomocenstvo</w:t>
      </w:r>
      <w:proofErr w:type="spellEnd"/>
      <w:r w:rsidR="001223FA" w:rsidRPr="002D24D7">
        <w:rPr>
          <w:rFonts w:asciiTheme="minorHAnsi" w:eastAsiaTheme="minorHAnsi" w:hAnsiTheme="minorHAnsi" w:cstheme="minorHAnsi"/>
          <w:color w:val="000000"/>
        </w:rPr>
        <w:t xml:space="preserve"> s uvedením čísla a dátumu </w:t>
      </w:r>
      <w:proofErr w:type="spellStart"/>
      <w:r w:rsidR="001223FA" w:rsidRPr="002D24D7">
        <w:rPr>
          <w:rFonts w:asciiTheme="minorHAnsi" w:eastAsiaTheme="minorHAnsi" w:hAnsiTheme="minorHAnsi" w:cstheme="minorHAnsi"/>
          <w:color w:val="000000"/>
        </w:rPr>
        <w:t>Plnomocenstva</w:t>
      </w:r>
      <w:proofErr w:type="spellEnd"/>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7"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w:t>
      </w:r>
      <w:r w:rsidR="008101C2" w:rsidRPr="00F43906">
        <w:rPr>
          <w:rFonts w:asciiTheme="minorHAnsi" w:hAnsiTheme="minorHAnsi" w:cstheme="minorHAnsi"/>
        </w:rPr>
        <w:lastRenderedPageBreak/>
        <w:t>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w:t>
      </w:r>
      <w:r w:rsidRPr="00F43906">
        <w:rPr>
          <w:rFonts w:asciiTheme="minorHAnsi" w:hAnsiTheme="minorHAnsi" w:cstheme="minorHAnsi"/>
          <w:b/>
        </w:rPr>
        <w:t xml:space="preserve">zoznam schválených </w:t>
      </w:r>
      <w:proofErr w:type="spellStart"/>
      <w:r w:rsidRPr="00F43906">
        <w:rPr>
          <w:rFonts w:asciiTheme="minorHAnsi" w:hAnsiTheme="minorHAnsi" w:cstheme="minorHAnsi"/>
          <w:b/>
        </w:rPr>
        <w:t>ŽoNFP</w:t>
      </w:r>
      <w:proofErr w:type="spellEnd"/>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do 60 pracovných dní od skončenia rozhodovania  o </w:t>
      </w:r>
      <w:proofErr w:type="spellStart"/>
      <w:r w:rsidRPr="00F43906">
        <w:rPr>
          <w:rFonts w:asciiTheme="minorHAnsi" w:hAnsiTheme="minorHAnsi" w:cstheme="minorHAnsi"/>
        </w:rPr>
        <w:t>ŽoNFP</w:t>
      </w:r>
      <w:proofErr w:type="spellEnd"/>
      <w:r w:rsidRPr="00F43906">
        <w:rPr>
          <w:rFonts w:asciiTheme="minorHAnsi" w:hAnsiTheme="minorHAnsi" w:cstheme="minorHAnsi"/>
        </w:rPr>
        <w:t xml:space="preserve">  zoznam neschválených </w:t>
      </w:r>
      <w:proofErr w:type="spellStart"/>
      <w:r w:rsidRPr="00F43906">
        <w:rPr>
          <w:rFonts w:asciiTheme="minorHAnsi" w:hAnsiTheme="minorHAnsi" w:cstheme="minorHAnsi"/>
        </w:rPr>
        <w:t>ŽoNFP</w:t>
      </w:r>
      <w:proofErr w:type="spellEnd"/>
      <w:r w:rsidRPr="00F43906">
        <w:rPr>
          <w:rFonts w:asciiTheme="minorHAnsi" w:hAnsiTheme="minorHAnsi" w:cstheme="minorHAnsi"/>
        </w:rPr>
        <w:t>,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w:t>
      </w:r>
      <w:proofErr w:type="spellStart"/>
      <w:r w:rsidR="00EA3AAE">
        <w:rPr>
          <w:rFonts w:asciiTheme="minorHAnsi" w:hAnsiTheme="minorHAnsi" w:cstheme="minorHAnsi"/>
        </w:rPr>
        <w:t>ŽoNFP</w:t>
      </w:r>
      <w:proofErr w:type="spellEnd"/>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6FF93EFC"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r w:rsidR="009244CB">
              <w:rPr>
                <w:rFonts w:asciiTheme="minorHAnsi" w:hAnsiTheme="minorHAnsi" w:cstheme="minorHAnsi"/>
              </w:rPr>
              <w:t>, 13</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47F2427B"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r w:rsidR="009244CB">
              <w:rPr>
                <w:rFonts w:asciiTheme="minorHAnsi" w:hAnsiTheme="minorHAnsi" w:cstheme="minorHAnsi"/>
              </w:rPr>
              <w:t>, 13.1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Administratívne kapacity, údaje, Budovanie 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9"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40"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BE554A5"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p>
    <w:p w14:paraId="34D7AA77" w14:textId="75B5C74F"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F43906">
        <w:rPr>
          <w:rFonts w:asciiTheme="minorHAnsi" w:hAnsiTheme="minorHAnsi" w:cstheme="minorHAnsi"/>
          <w:bCs/>
          <w:iCs/>
          <w:sz w:val="22"/>
          <w:szCs w:val="22"/>
        </w:rPr>
        <w:t>nasl</w:t>
      </w:r>
      <w:proofErr w:type="spellEnd"/>
      <w:r w:rsidRPr="00F43906">
        <w:rPr>
          <w:rFonts w:asciiTheme="minorHAnsi" w:hAnsiTheme="minorHAnsi" w:cstheme="minorHAnsi"/>
          <w:bCs/>
          <w:iCs/>
          <w:sz w:val="22"/>
          <w:szCs w:val="22"/>
        </w:rPr>
        <w:t xml:space="preserve">. nariadenia Európskeho parlamentu a Rady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 xml:space="preserve">28. októbra 2015,  ktorým sa mení nariadenie (EÚ, </w:t>
      </w:r>
      <w:proofErr w:type="spellStart"/>
      <w:r w:rsidRPr="00F43906">
        <w:rPr>
          <w:rFonts w:asciiTheme="minorHAnsi" w:hAnsiTheme="minorHAnsi" w:cstheme="minorHAnsi"/>
          <w:bCs/>
          <w:iCs/>
          <w:sz w:val="22"/>
          <w:szCs w:val="22"/>
        </w:rPr>
        <w:t>Euratom</w:t>
      </w:r>
      <w:proofErr w:type="spellEnd"/>
      <w:r w:rsidRPr="00F43906">
        <w:rPr>
          <w:rFonts w:asciiTheme="minorHAnsi" w:hAnsiTheme="minorHAnsi" w:cstheme="minorHAnsi"/>
          <w:bCs/>
          <w:iCs/>
          <w:sz w:val="22"/>
          <w:szCs w:val="22"/>
        </w:rPr>
        <w:t>)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38A3AF03"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 xml:space="preserve">Vzor Výzvy na doplnenie </w:t>
      </w:r>
      <w:proofErr w:type="spellStart"/>
      <w:r w:rsidR="006C4A28" w:rsidRPr="00F43906">
        <w:rPr>
          <w:rFonts w:asciiTheme="minorHAnsi" w:hAnsiTheme="minorHAnsi" w:cstheme="minorHAnsi"/>
          <w:bCs/>
          <w:iCs/>
          <w:sz w:val="22"/>
          <w:szCs w:val="22"/>
        </w:rPr>
        <w:t>ŽoNFP</w:t>
      </w:r>
      <w:proofErr w:type="spellEnd"/>
      <w:r w:rsidR="005218D6" w:rsidRPr="00F43906">
        <w:rPr>
          <w:rFonts w:asciiTheme="minorHAnsi" w:hAnsiTheme="minorHAnsi" w:cstheme="minorHAnsi"/>
          <w:bCs/>
          <w:iCs/>
          <w:sz w:val="22"/>
          <w:szCs w:val="22"/>
        </w:rPr>
        <w:t>.</w:t>
      </w:r>
    </w:p>
    <w:sectPr w:rsidR="006C4A28" w:rsidRPr="00F43906" w:rsidSect="00E5128F">
      <w:headerReference w:type="default" r:id="rId41"/>
      <w:footerReference w:type="default" r:id="rId42"/>
      <w:headerReference w:type="first" r:id="rId43"/>
      <w:footerReference w:type="first" r:id="rId4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9F72F" w14:textId="77777777" w:rsidR="00FC3CEB" w:rsidRDefault="00FC3CEB" w:rsidP="00784ECE">
      <w:pPr>
        <w:spacing w:after="0" w:line="240" w:lineRule="auto"/>
      </w:pPr>
      <w:r>
        <w:separator/>
      </w:r>
    </w:p>
  </w:endnote>
  <w:endnote w:type="continuationSeparator" w:id="0">
    <w:p w14:paraId="0E73BEB4" w14:textId="77777777" w:rsidR="00FC3CEB" w:rsidRDefault="00FC3CE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0090653"/>
      <w:docPartObj>
        <w:docPartGallery w:val="Page Numbers (Bottom of Page)"/>
        <w:docPartUnique/>
      </w:docPartObj>
    </w:sdtPr>
    <w:sdtEndPr/>
    <w:sdtContent>
      <w:p w14:paraId="1BB75045" w14:textId="7600F159" w:rsidR="00FC3CEB" w:rsidRDefault="00FC3CEB">
        <w:pPr>
          <w:pStyle w:val="Pta"/>
          <w:jc w:val="center"/>
        </w:pPr>
        <w:r>
          <w:fldChar w:fldCharType="begin"/>
        </w:r>
        <w:r>
          <w:instrText>PAGE   \* MERGEFORMAT</w:instrText>
        </w:r>
        <w:r>
          <w:fldChar w:fldCharType="separate"/>
        </w:r>
        <w:r w:rsidR="00DF0B6A">
          <w:rPr>
            <w:noProof/>
          </w:rPr>
          <w:t>26</w:t>
        </w:r>
        <w:r>
          <w:fldChar w:fldCharType="end"/>
        </w:r>
      </w:p>
    </w:sdtContent>
  </w:sdt>
  <w:p w14:paraId="628F27A7" w14:textId="77777777" w:rsidR="00FC3CEB" w:rsidRDefault="00FC3CE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AA20C0" w14:textId="77777777" w:rsidR="00FC3CEB" w:rsidRDefault="00FC3CEB"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0F87841"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FC3CEB" w:rsidRDefault="00FC3CEB"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FC3CEB" w:rsidRDefault="00FC3CEB" w:rsidP="00F4420F">
    <w:pPr>
      <w:pStyle w:val="Pta"/>
    </w:pPr>
  </w:p>
  <w:p w14:paraId="71157559" w14:textId="77777777" w:rsidR="00FC3CEB" w:rsidRDefault="00FC3CE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F2376" w14:textId="77777777" w:rsidR="00FC3CEB" w:rsidRDefault="00FC3CEB" w:rsidP="00784ECE">
      <w:pPr>
        <w:spacing w:after="0" w:line="240" w:lineRule="auto"/>
      </w:pPr>
      <w:r>
        <w:separator/>
      </w:r>
    </w:p>
  </w:footnote>
  <w:footnote w:type="continuationSeparator" w:id="0">
    <w:p w14:paraId="579D9B69" w14:textId="77777777" w:rsidR="00FC3CEB" w:rsidRDefault="00FC3CEB" w:rsidP="00784ECE">
      <w:pPr>
        <w:spacing w:after="0" w:line="240" w:lineRule="auto"/>
      </w:pPr>
      <w:r>
        <w:continuationSeparator/>
      </w:r>
    </w:p>
  </w:footnote>
  <w:footnote w:id="1">
    <w:p w14:paraId="5760F6AC" w14:textId="6CC5AF2B" w:rsidR="00FC3CEB" w:rsidRPr="004A19CB" w:rsidRDefault="00FC3CEB"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FC3CEB" w:rsidRDefault="00FC3CEB"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FC3CEB" w:rsidRDefault="00FC3CEB"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E93EB" w14:textId="77777777" w:rsidR="00FC3CEB" w:rsidRPr="00F43906" w:rsidRDefault="00FC3CEB">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FC3CEB" w:rsidRDefault="00FC3CEB">
    <w:pPr>
      <w:pStyle w:val="Hlavika"/>
      <w:rPr>
        <w:rFonts w:asciiTheme="minorHAnsi" w:hAnsiTheme="minorHAnsi"/>
        <w:sz w:val="22"/>
        <w:szCs w:val="22"/>
      </w:rPr>
    </w:pPr>
  </w:p>
  <w:p w14:paraId="36D3C7B3" w14:textId="1EDE104D" w:rsidR="00FC3CEB" w:rsidRDefault="00FC3CEB">
    <w:pPr>
      <w:pStyle w:val="Hlavika"/>
      <w:rPr>
        <w:rFonts w:asciiTheme="minorHAnsi" w:hAnsiTheme="minorHAnsi"/>
      </w:rPr>
    </w:pPr>
    <w:r>
      <w:rPr>
        <w:rFonts w:asciiTheme="minorHAnsi" w:hAnsiTheme="minorHAnsi"/>
        <w:sz w:val="22"/>
        <w:szCs w:val="22"/>
      </w:rPr>
      <w:t xml:space="preserve">                                            Konsolidovaná verzia po zmene č. </w:t>
    </w:r>
    <w:r w:rsidR="0031294F">
      <w:rPr>
        <w:rFonts w:asciiTheme="minorHAnsi" w:hAnsiTheme="minorHAnsi"/>
        <w:sz w:val="22"/>
        <w:szCs w:val="22"/>
      </w:rPr>
      <w:t xml:space="preserve">5 </w:t>
    </w:r>
    <w:r>
      <w:rPr>
        <w:rFonts w:asciiTheme="minorHAnsi" w:hAnsiTheme="minorHAnsi"/>
        <w:sz w:val="22"/>
        <w:szCs w:val="22"/>
      </w:rPr>
      <w:t>z </w:t>
    </w:r>
    <w:r w:rsidR="00934041">
      <w:rPr>
        <w:rFonts w:asciiTheme="minorHAnsi" w:hAnsiTheme="minorHAnsi"/>
        <w:sz w:val="22"/>
        <w:szCs w:val="22"/>
      </w:rPr>
      <w:t>22</w:t>
    </w:r>
    <w:r>
      <w:rPr>
        <w:rFonts w:asciiTheme="minorHAnsi" w:hAnsiTheme="minorHAnsi"/>
        <w:sz w:val="22"/>
        <w:szCs w:val="22"/>
      </w:rPr>
      <w:t xml:space="preserve">. </w:t>
    </w:r>
    <w:r w:rsidR="0031294F">
      <w:rPr>
        <w:rFonts w:asciiTheme="minorHAnsi" w:hAnsiTheme="minorHAnsi"/>
        <w:sz w:val="22"/>
        <w:szCs w:val="22"/>
      </w:rPr>
      <w:t>9</w:t>
    </w:r>
    <w:r>
      <w:rPr>
        <w:rFonts w:asciiTheme="minorHAnsi" w:hAnsiTheme="minorHAnsi"/>
        <w:sz w:val="22"/>
        <w:szCs w:val="22"/>
      </w:rPr>
      <w:t>. 2020</w:t>
    </w:r>
  </w:p>
  <w:p w14:paraId="75A0F3BE" w14:textId="77777777" w:rsidR="00FC3CEB" w:rsidRPr="00005728" w:rsidRDefault="00FC3CEB">
    <w:pPr>
      <w:pStyle w:val="Hlavika"/>
      <w:rPr>
        <w:rFonts w:asciiTheme="minorHAnsi" w:hAnsiTheme="minorHAnsi"/>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065E0" w14:textId="77777777" w:rsidR="00FC3CEB" w:rsidRDefault="00FC3CEB">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E7B4F"/>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294F"/>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0C72"/>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474"/>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6DD9"/>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6B9"/>
    <w:rsid w:val="00815D38"/>
    <w:rsid w:val="00816173"/>
    <w:rsid w:val="008202F0"/>
    <w:rsid w:val="008209BF"/>
    <w:rsid w:val="00822A82"/>
    <w:rsid w:val="00836039"/>
    <w:rsid w:val="00851482"/>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4B11"/>
    <w:rsid w:val="0091578B"/>
    <w:rsid w:val="00921C38"/>
    <w:rsid w:val="009244CB"/>
    <w:rsid w:val="009273EE"/>
    <w:rsid w:val="009306EB"/>
    <w:rsid w:val="00934041"/>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2EC4"/>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06690"/>
    <w:rsid w:val="00D10FA3"/>
    <w:rsid w:val="00D15434"/>
    <w:rsid w:val="00D16C26"/>
    <w:rsid w:val="00D179C0"/>
    <w:rsid w:val="00D35E7F"/>
    <w:rsid w:val="00D37A5C"/>
    <w:rsid w:val="00D4032F"/>
    <w:rsid w:val="00D4498C"/>
    <w:rsid w:val="00D4561A"/>
    <w:rsid w:val="00D4645C"/>
    <w:rsid w:val="00D50DF3"/>
    <w:rsid w:val="00D61085"/>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E49EF"/>
    <w:rsid w:val="00DF0B6A"/>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2F2E"/>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3CEB"/>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02F03-5F4D-4CC0-9E16-281B36858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9817</Words>
  <Characters>55963</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2020-09-09T07:28:00Z</dcterms:created>
  <dcterms:modified xsi:type="dcterms:W3CDTF">2020-09-09T07:28:00Z</dcterms:modified>
</cp:coreProperties>
</file>